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6F578" w14:textId="77777777" w:rsidR="00925488" w:rsidRPr="00D02BD8" w:rsidRDefault="00925488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CD3DC80" w14:textId="77777777" w:rsidR="00925488" w:rsidRPr="00D02BD8" w:rsidRDefault="00AA50DE">
      <w:pPr>
        <w:tabs>
          <w:tab w:val="left" w:pos="6096"/>
        </w:tabs>
        <w:rPr>
          <w:rFonts w:ascii="Calibri" w:eastAsia="Calibri" w:hAnsi="Calibri" w:cs="Calibri"/>
        </w:rPr>
      </w:pPr>
      <w:r w:rsidRPr="00D02BD8">
        <w:rPr>
          <w:rFonts w:ascii="Calibri" w:eastAsia="Calibri" w:hAnsi="Calibri" w:cs="Calibri"/>
        </w:rPr>
        <w:tab/>
        <w:t>PATVIRTINTA</w:t>
      </w:r>
    </w:p>
    <w:p w14:paraId="16BF0786" w14:textId="77777777" w:rsidR="00925488" w:rsidRPr="00D02BD8" w:rsidRDefault="00AA50DE">
      <w:pPr>
        <w:tabs>
          <w:tab w:val="left" w:pos="6096"/>
        </w:tabs>
        <w:jc w:val="both"/>
        <w:rPr>
          <w:rFonts w:ascii="Calibri" w:eastAsia="Calibri" w:hAnsi="Calibri" w:cs="Calibri"/>
          <w:sz w:val="20"/>
          <w:szCs w:val="20"/>
        </w:rPr>
      </w:pPr>
      <w:r w:rsidRPr="00D02BD8">
        <w:rPr>
          <w:rFonts w:ascii="Calibri" w:eastAsia="Calibri" w:hAnsi="Calibri" w:cs="Calibri"/>
          <w:sz w:val="20"/>
          <w:szCs w:val="20"/>
        </w:rPr>
        <w:tab/>
        <w:t xml:space="preserve">Ateitininkų federacijos </w:t>
      </w:r>
    </w:p>
    <w:p w14:paraId="39905E3F" w14:textId="77777777" w:rsidR="00925488" w:rsidRPr="00D02BD8" w:rsidRDefault="00AA50DE">
      <w:pPr>
        <w:tabs>
          <w:tab w:val="left" w:pos="6096"/>
        </w:tabs>
        <w:jc w:val="both"/>
        <w:rPr>
          <w:rFonts w:ascii="Calibri" w:eastAsia="Calibri" w:hAnsi="Calibri" w:cs="Calibri"/>
          <w:sz w:val="20"/>
          <w:szCs w:val="20"/>
        </w:rPr>
      </w:pPr>
      <w:r w:rsidRPr="00D02BD8">
        <w:rPr>
          <w:rFonts w:ascii="Calibri" w:eastAsia="Calibri" w:hAnsi="Calibri" w:cs="Calibri"/>
          <w:sz w:val="20"/>
          <w:szCs w:val="20"/>
        </w:rPr>
        <w:tab/>
        <w:t xml:space="preserve">generalinio sekretoriaus </w:t>
      </w:r>
    </w:p>
    <w:p w14:paraId="727C640F" w14:textId="77777777" w:rsidR="00925488" w:rsidRPr="00D02BD8" w:rsidRDefault="00925488">
      <w:pPr>
        <w:rPr>
          <w:rFonts w:ascii="Calibri" w:eastAsia="Calibri" w:hAnsi="Calibri" w:cs="Calibri"/>
        </w:rPr>
      </w:pPr>
    </w:p>
    <w:p w14:paraId="2917971A" w14:textId="77777777" w:rsidR="00925488" w:rsidRPr="00D02BD8" w:rsidRDefault="00925488">
      <w:pPr>
        <w:jc w:val="center"/>
        <w:rPr>
          <w:rFonts w:ascii="Calibri" w:eastAsia="Calibri" w:hAnsi="Calibri" w:cs="Calibri"/>
        </w:rPr>
      </w:pPr>
    </w:p>
    <w:p w14:paraId="090C7978" w14:textId="7DE7C809" w:rsidR="00925488" w:rsidRPr="00D02BD8" w:rsidRDefault="00AA50DE">
      <w:pPr>
        <w:jc w:val="center"/>
        <w:rPr>
          <w:rFonts w:ascii="Calibri" w:eastAsia="Calibri" w:hAnsi="Calibri" w:cs="Calibri"/>
          <w:b/>
        </w:rPr>
      </w:pPr>
      <w:r w:rsidRPr="00D02BD8">
        <w:rPr>
          <w:rFonts w:ascii="Calibri" w:eastAsia="Calibri" w:hAnsi="Calibri" w:cs="Calibri"/>
          <w:b/>
        </w:rPr>
        <w:t xml:space="preserve">MOKSLEIVIŲ ATEITININKŲ </w:t>
      </w:r>
      <w:r w:rsidR="00D02BD8" w:rsidRPr="00D02BD8">
        <w:rPr>
          <w:rFonts w:ascii="Calibri" w:eastAsia="Calibri" w:hAnsi="Calibri" w:cs="Calibri"/>
          <w:b/>
        </w:rPr>
        <w:t>RUDENS</w:t>
      </w:r>
      <w:r w:rsidRPr="00D02BD8">
        <w:rPr>
          <w:rFonts w:ascii="Calibri" w:eastAsia="Calibri" w:hAnsi="Calibri" w:cs="Calibri"/>
          <w:b/>
        </w:rPr>
        <w:t xml:space="preserve"> AKADEMIJOS 20</w:t>
      </w:r>
      <w:r w:rsidR="00DB5A27" w:rsidRPr="00D02BD8">
        <w:rPr>
          <w:rFonts w:ascii="Calibri" w:eastAsia="Calibri" w:hAnsi="Calibri" w:cs="Calibri"/>
          <w:b/>
        </w:rPr>
        <w:t>20</w:t>
      </w:r>
      <w:r w:rsidRPr="00D02BD8">
        <w:rPr>
          <w:rFonts w:ascii="Calibri" w:eastAsia="Calibri" w:hAnsi="Calibri" w:cs="Calibri"/>
          <w:b/>
        </w:rPr>
        <w:t xml:space="preserve"> (MA</w:t>
      </w:r>
      <w:r w:rsidR="00D02BD8" w:rsidRPr="00D02BD8">
        <w:rPr>
          <w:rFonts w:ascii="Calibri" w:eastAsia="Calibri" w:hAnsi="Calibri" w:cs="Calibri"/>
          <w:b/>
        </w:rPr>
        <w:t>R</w:t>
      </w:r>
      <w:r w:rsidRPr="00D02BD8">
        <w:rPr>
          <w:rFonts w:ascii="Calibri" w:eastAsia="Calibri" w:hAnsi="Calibri" w:cs="Calibri"/>
          <w:b/>
        </w:rPr>
        <w:t>A’</w:t>
      </w:r>
      <w:r w:rsidR="00DB5A27" w:rsidRPr="00D02BD8">
        <w:rPr>
          <w:rFonts w:ascii="Calibri" w:eastAsia="Calibri" w:hAnsi="Calibri" w:cs="Calibri"/>
          <w:b/>
        </w:rPr>
        <w:t>20</w:t>
      </w:r>
      <w:r w:rsidRPr="00D02BD8">
        <w:rPr>
          <w:rFonts w:ascii="Calibri" w:eastAsia="Calibri" w:hAnsi="Calibri" w:cs="Calibri"/>
          <w:b/>
        </w:rPr>
        <w:t>)</w:t>
      </w:r>
    </w:p>
    <w:p w14:paraId="3E9CACD6" w14:textId="77777777" w:rsidR="00925488" w:rsidRPr="00D02BD8" w:rsidRDefault="0092548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B9F6915" w14:textId="77777777" w:rsidR="00925488" w:rsidRPr="00D02BD8" w:rsidRDefault="00AA50DE">
      <w:pPr>
        <w:jc w:val="center"/>
        <w:rPr>
          <w:rFonts w:ascii="Calibri" w:eastAsia="Calibri" w:hAnsi="Calibri" w:cs="Calibri"/>
          <w:b/>
        </w:rPr>
      </w:pPr>
      <w:r w:rsidRPr="00D02BD8">
        <w:rPr>
          <w:rFonts w:ascii="Calibri" w:eastAsia="Calibri" w:hAnsi="Calibri" w:cs="Calibri"/>
          <w:b/>
        </w:rPr>
        <w:t>SAUGOS</w:t>
      </w:r>
      <w:r w:rsidRPr="00D02BD8">
        <w:rPr>
          <w:rFonts w:ascii="Calibri" w:eastAsia="Calibri" w:hAnsi="Calibri" w:cs="Calibri"/>
        </w:rPr>
        <w:t xml:space="preserve"> </w:t>
      </w:r>
      <w:r w:rsidRPr="00D02BD8">
        <w:rPr>
          <w:rFonts w:ascii="Calibri" w:eastAsia="Calibri" w:hAnsi="Calibri" w:cs="Calibri"/>
          <w:b/>
        </w:rPr>
        <w:t>IR SVEIKATOS INSTRUKCIJA</w:t>
      </w:r>
    </w:p>
    <w:p w14:paraId="4D8F0E37" w14:textId="77777777" w:rsidR="00925488" w:rsidRPr="00D02BD8" w:rsidRDefault="00925488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042127AE" w14:textId="0153675A" w:rsidR="00925488" w:rsidRPr="00D02BD8" w:rsidRDefault="00AA50DE">
      <w:pPr>
        <w:jc w:val="center"/>
        <w:rPr>
          <w:rFonts w:ascii="Calibri" w:eastAsia="Calibri" w:hAnsi="Calibri" w:cs="Calibri"/>
          <w:sz w:val="20"/>
          <w:szCs w:val="20"/>
        </w:rPr>
      </w:pPr>
      <w:r w:rsidRPr="00D02BD8">
        <w:rPr>
          <w:rFonts w:ascii="Calibri" w:eastAsia="Calibri" w:hAnsi="Calibri" w:cs="Calibri"/>
          <w:sz w:val="20"/>
          <w:szCs w:val="20"/>
        </w:rPr>
        <w:t>20</w:t>
      </w:r>
      <w:r w:rsidR="00DB5A27" w:rsidRPr="00D02BD8">
        <w:rPr>
          <w:rFonts w:ascii="Calibri" w:eastAsia="Calibri" w:hAnsi="Calibri" w:cs="Calibri"/>
          <w:sz w:val="20"/>
          <w:szCs w:val="20"/>
        </w:rPr>
        <w:t>20</w:t>
      </w:r>
      <w:r w:rsidRPr="00D02BD8">
        <w:rPr>
          <w:rFonts w:ascii="Calibri" w:eastAsia="Calibri" w:hAnsi="Calibri" w:cs="Calibri"/>
          <w:sz w:val="20"/>
          <w:szCs w:val="20"/>
        </w:rPr>
        <w:t xml:space="preserve"> m. </w:t>
      </w:r>
      <w:r w:rsidR="00D02BD8" w:rsidRPr="00D02BD8">
        <w:rPr>
          <w:rFonts w:ascii="Calibri" w:eastAsia="Calibri" w:hAnsi="Calibri" w:cs="Calibri"/>
          <w:sz w:val="20"/>
          <w:szCs w:val="20"/>
        </w:rPr>
        <w:t>spalio</w:t>
      </w:r>
      <w:r w:rsidRPr="00D02BD8">
        <w:rPr>
          <w:rFonts w:ascii="Calibri" w:eastAsia="Calibri" w:hAnsi="Calibri" w:cs="Calibri"/>
          <w:sz w:val="20"/>
          <w:szCs w:val="20"/>
        </w:rPr>
        <w:t xml:space="preserve"> </w:t>
      </w:r>
      <w:r w:rsidR="00DB5A27" w:rsidRPr="00D02BD8">
        <w:rPr>
          <w:rFonts w:ascii="Calibri" w:eastAsia="Calibri" w:hAnsi="Calibri" w:cs="Calibri"/>
          <w:sz w:val="20"/>
          <w:szCs w:val="20"/>
          <w:lang w:val="en-US"/>
        </w:rPr>
        <w:t>1</w:t>
      </w:r>
      <w:r w:rsidR="00D02BD8" w:rsidRPr="00D02BD8">
        <w:rPr>
          <w:rFonts w:ascii="Calibri" w:eastAsia="Calibri" w:hAnsi="Calibri" w:cs="Calibri"/>
          <w:sz w:val="20"/>
          <w:szCs w:val="20"/>
          <w:lang w:val="en-US"/>
        </w:rPr>
        <w:t>9</w:t>
      </w:r>
      <w:r w:rsidRPr="00D02BD8">
        <w:rPr>
          <w:rFonts w:ascii="Calibri" w:eastAsia="Calibri" w:hAnsi="Calibri" w:cs="Calibri"/>
          <w:sz w:val="20"/>
          <w:szCs w:val="20"/>
        </w:rPr>
        <w:t xml:space="preserve"> d.</w:t>
      </w:r>
    </w:p>
    <w:p w14:paraId="06FBED92" w14:textId="77777777" w:rsidR="00925488" w:rsidRPr="00D02BD8" w:rsidRDefault="00AA50DE">
      <w:pPr>
        <w:jc w:val="center"/>
        <w:rPr>
          <w:rFonts w:ascii="Calibri" w:eastAsia="Calibri" w:hAnsi="Calibri" w:cs="Calibri"/>
          <w:sz w:val="20"/>
          <w:szCs w:val="20"/>
        </w:rPr>
      </w:pPr>
      <w:r w:rsidRPr="00D02BD8">
        <w:rPr>
          <w:rFonts w:ascii="Calibri" w:eastAsia="Calibri" w:hAnsi="Calibri" w:cs="Calibri"/>
          <w:sz w:val="20"/>
          <w:szCs w:val="20"/>
        </w:rPr>
        <w:t xml:space="preserve">Vilnius </w:t>
      </w:r>
    </w:p>
    <w:p w14:paraId="09D5A5BA" w14:textId="77777777" w:rsidR="00925488" w:rsidRPr="00D02BD8" w:rsidRDefault="00925488">
      <w:pPr>
        <w:rPr>
          <w:rFonts w:ascii="Calibri" w:eastAsia="Calibri" w:hAnsi="Calibri" w:cs="Calibri"/>
          <w:b/>
        </w:rPr>
      </w:pPr>
    </w:p>
    <w:p w14:paraId="64438013" w14:textId="77777777" w:rsidR="00925488" w:rsidRPr="00D02BD8" w:rsidRDefault="00AA50DE">
      <w:pPr>
        <w:pStyle w:val="Title"/>
        <w:numPr>
          <w:ilvl w:val="0"/>
          <w:numId w:val="8"/>
        </w:numPr>
        <w:rPr>
          <w:rFonts w:ascii="Calibri" w:hAnsi="Calibri" w:cs="Calibri"/>
        </w:rPr>
      </w:pPr>
      <w:r w:rsidRPr="00D02BD8">
        <w:rPr>
          <w:rFonts w:ascii="Calibri" w:hAnsi="Calibri" w:cs="Calibri"/>
        </w:rPr>
        <w:t>BENDROJI DALIS</w:t>
      </w:r>
    </w:p>
    <w:p w14:paraId="0C9538E4" w14:textId="54BE1FB6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 xml:space="preserve">Patvirtinta instrukcija yra asociacijos Ateitininkų federacijos Moksleivių sąjungos Akademijų komiteto vidaus dokumentas, nusakantis akademijos </w:t>
      </w:r>
      <w:r w:rsidRPr="00D02BD8">
        <w:rPr>
          <w:rFonts w:ascii="Calibri" w:eastAsia="Calibri" w:hAnsi="Calibri" w:cs="Calibri"/>
          <w:color w:val="000000"/>
          <w:sz w:val="20"/>
          <w:szCs w:val="20"/>
          <w:highlight w:val="white"/>
        </w:rPr>
        <w:t>„</w:t>
      </w:r>
      <w:r w:rsidR="00D02BD8" w:rsidRPr="00D02BD8">
        <w:rPr>
          <w:rFonts w:ascii="Calibri" w:eastAsia="Calibri" w:hAnsi="Calibri" w:cs="Calibri"/>
          <w:sz w:val="20"/>
          <w:szCs w:val="20"/>
        </w:rPr>
        <w:t>DIDŽIADVASIŠKUMAS</w:t>
      </w:r>
      <w:r w:rsidRPr="00D02BD8">
        <w:rPr>
          <w:rFonts w:ascii="Calibri" w:eastAsia="Calibri" w:hAnsi="Calibri" w:cs="Calibri"/>
          <w:color w:val="000000"/>
          <w:sz w:val="20"/>
          <w:szCs w:val="20"/>
          <w:highlight w:val="white"/>
        </w:rPr>
        <w:t>“</w:t>
      </w:r>
      <w:r w:rsidRPr="00D02BD8">
        <w:rPr>
          <w:rFonts w:ascii="Calibri" w:eastAsia="Calibri" w:hAnsi="Calibri" w:cs="Calibri"/>
          <w:color w:val="000000"/>
          <w:sz w:val="20"/>
          <w:szCs w:val="20"/>
        </w:rPr>
        <w:t xml:space="preserve"> MA</w:t>
      </w:r>
      <w:r w:rsidR="00D02BD8" w:rsidRPr="00D02BD8">
        <w:rPr>
          <w:rFonts w:ascii="Calibri" w:eastAsia="Calibri" w:hAnsi="Calibri" w:cs="Calibri"/>
          <w:sz w:val="20"/>
          <w:szCs w:val="20"/>
        </w:rPr>
        <w:t>R</w:t>
      </w:r>
      <w:r w:rsidRPr="00D02BD8">
        <w:rPr>
          <w:rFonts w:ascii="Calibri" w:eastAsia="Calibri" w:hAnsi="Calibri" w:cs="Calibri"/>
          <w:color w:val="000000"/>
          <w:sz w:val="20"/>
          <w:szCs w:val="20"/>
        </w:rPr>
        <w:t>A‘</w:t>
      </w:r>
      <w:r w:rsidR="00DB5A27" w:rsidRPr="00D02BD8">
        <w:rPr>
          <w:rFonts w:ascii="Calibri" w:eastAsia="Calibri" w:hAnsi="Calibri" w:cs="Calibri"/>
          <w:color w:val="000000"/>
          <w:sz w:val="20"/>
          <w:szCs w:val="20"/>
          <w:lang w:val="en-US"/>
        </w:rPr>
        <w:t>20</w:t>
      </w:r>
      <w:r w:rsidRPr="00D02BD8">
        <w:rPr>
          <w:rFonts w:ascii="Calibri" w:eastAsia="Calibri" w:hAnsi="Calibri" w:cs="Calibri"/>
          <w:color w:val="000000"/>
          <w:sz w:val="20"/>
          <w:szCs w:val="20"/>
        </w:rPr>
        <w:t xml:space="preserve"> dalyvių elgesio reikalavimus vykstant renginiui siekiant užtikrinti dalyvių saugą ir sveikatą.</w:t>
      </w:r>
    </w:p>
    <w:p w14:paraId="53B42A17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bookmarkStart w:id="0" w:name="_heading=h.gjdgxs" w:colFirst="0" w:colLast="0"/>
      <w:bookmarkEnd w:id="0"/>
      <w:r w:rsidRPr="00D02BD8">
        <w:rPr>
          <w:rFonts w:ascii="Calibri" w:eastAsia="Calibri" w:hAnsi="Calibri" w:cs="Calibri"/>
          <w:color w:val="000000"/>
          <w:sz w:val="20"/>
          <w:szCs w:val="20"/>
        </w:rPr>
        <w:t>Instrukcija nusako su dalyvių veikla susijusius pavojus, rizikas bei priemonių visumą joms išvengti.</w:t>
      </w:r>
    </w:p>
    <w:p w14:paraId="41BF9517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Vaikai supažindinami su instrukcija ir pasirašo (nuo 14 m.) stovykloje dalyvaujančių vaikų saugos instruktažo lape.</w:t>
      </w:r>
    </w:p>
    <w:p w14:paraId="6DC759EF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Dalyviui, susipažinusiam su šia instrukcija, bet pažeidusiam jos reikalavimus, taikoma drausminė atsakomybė pagal renginyje nustatytą tvarką.</w:t>
      </w:r>
    </w:p>
    <w:p w14:paraId="13D22A13" w14:textId="77777777" w:rsidR="00925488" w:rsidRPr="00D02BD8" w:rsidRDefault="00925488">
      <w:pPr>
        <w:rPr>
          <w:rFonts w:ascii="Calibri" w:eastAsia="Calibri" w:hAnsi="Calibri" w:cs="Calibri"/>
        </w:rPr>
      </w:pPr>
    </w:p>
    <w:p w14:paraId="00A4E54F" w14:textId="77777777" w:rsidR="00925488" w:rsidRPr="00D02BD8" w:rsidRDefault="00AA50DE">
      <w:pPr>
        <w:pStyle w:val="Title"/>
        <w:numPr>
          <w:ilvl w:val="0"/>
          <w:numId w:val="8"/>
        </w:numPr>
        <w:rPr>
          <w:rFonts w:ascii="Calibri" w:hAnsi="Calibri" w:cs="Calibri"/>
        </w:rPr>
      </w:pPr>
      <w:r w:rsidRPr="00D02BD8">
        <w:rPr>
          <w:rFonts w:ascii="Calibri" w:hAnsi="Calibri" w:cs="Calibri"/>
        </w:rPr>
        <w:t>GALIMI RIZIKOS VEIKSNIAI SAUGOS PRIEMONĖS NUO JŲ POVEIKIO</w:t>
      </w:r>
    </w:p>
    <w:p w14:paraId="50FDC956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D02BD8">
        <w:rPr>
          <w:rFonts w:ascii="Calibri" w:eastAsia="Calibri" w:hAnsi="Calibri" w:cs="Calibri"/>
          <w:b/>
          <w:color w:val="000000"/>
          <w:sz w:val="20"/>
          <w:szCs w:val="20"/>
        </w:rPr>
        <w:t>Sužeidimas:</w:t>
      </w:r>
    </w:p>
    <w:p w14:paraId="3321C694" w14:textId="77777777" w:rsidR="00925488" w:rsidRPr="00D02BD8" w:rsidRDefault="00AA50DE" w:rsidP="00DB5A2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Atsargiai elgtis su aštriais daiktais;</w:t>
      </w:r>
    </w:p>
    <w:p w14:paraId="31CBF502" w14:textId="77777777" w:rsidR="00925488" w:rsidRPr="00D02BD8" w:rsidRDefault="00AA50DE" w:rsidP="00DB5A2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Už nurodytos renginio teritorijos ribos eiti tik su vadovo leidimu.</w:t>
      </w:r>
    </w:p>
    <w:p w14:paraId="78830E03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D02BD8">
        <w:rPr>
          <w:rFonts w:ascii="Calibri" w:eastAsia="Calibri" w:hAnsi="Calibri" w:cs="Calibri"/>
          <w:b/>
          <w:color w:val="000000"/>
          <w:sz w:val="20"/>
          <w:szCs w:val="20"/>
        </w:rPr>
        <w:t xml:space="preserve">Gaisro pavojus ir nudegimo galimybė: </w:t>
      </w:r>
    </w:p>
    <w:p w14:paraId="56BD8372" w14:textId="77777777" w:rsidR="00925488" w:rsidRPr="00D02BD8" w:rsidRDefault="00AA50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Susipažinti su patalpų evakuacijos planais ir gesintuvų vietomis.</w:t>
      </w:r>
    </w:p>
    <w:p w14:paraId="3F689E15" w14:textId="77777777" w:rsidR="00925488" w:rsidRPr="00D02BD8" w:rsidRDefault="00AA50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Patalpose nepalikti neprižiūrimų degančių žvakių, šildytuvų ar pan.</w:t>
      </w:r>
    </w:p>
    <w:p w14:paraId="2B855429" w14:textId="77777777" w:rsidR="00925488" w:rsidRPr="00D02BD8" w:rsidRDefault="00AA50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Kūrenti laužą tik iš anksto įrengtoje laužavietėje, naujas laužavietes įrenginėti tik su renginio komendanto leidimu.</w:t>
      </w:r>
    </w:p>
    <w:p w14:paraId="34FA7C24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D02BD8">
        <w:rPr>
          <w:rFonts w:ascii="Calibri" w:eastAsia="Calibri" w:hAnsi="Calibri" w:cs="Calibri"/>
          <w:b/>
          <w:color w:val="000000"/>
          <w:sz w:val="20"/>
          <w:szCs w:val="20"/>
        </w:rPr>
        <w:t>Alerginė reakcija:</w:t>
      </w:r>
    </w:p>
    <w:p w14:paraId="0879435A" w14:textId="77777777" w:rsidR="00925488" w:rsidRPr="00D02BD8" w:rsidRDefault="00AA50D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Iš anksto informuoti vadovą apie galimas alergines reakcijas;</w:t>
      </w:r>
    </w:p>
    <w:p w14:paraId="2F19981B" w14:textId="77777777" w:rsidR="00925488" w:rsidRPr="00D02BD8" w:rsidRDefault="00AA50D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Jei vartojami medikamentai – pasirūpinti jais bei pažymėti tai tėvų sutikime.</w:t>
      </w:r>
    </w:p>
    <w:p w14:paraId="03ED176F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D02BD8">
        <w:rPr>
          <w:rFonts w:ascii="Calibri" w:eastAsia="Calibri" w:hAnsi="Calibri" w:cs="Calibri"/>
          <w:b/>
          <w:color w:val="000000"/>
          <w:sz w:val="20"/>
          <w:szCs w:val="20"/>
        </w:rPr>
        <w:t>Apsinuodijimas:</w:t>
      </w:r>
    </w:p>
    <w:p w14:paraId="39A8A5B6" w14:textId="77777777" w:rsidR="00925488" w:rsidRPr="00D02BD8" w:rsidRDefault="00AA50D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Plauti rankas prieš ir po valgio bei pasinaudojus tualetu;</w:t>
      </w:r>
    </w:p>
    <w:p w14:paraId="15EA0D4A" w14:textId="77777777" w:rsidR="00925488" w:rsidRPr="00D02BD8" w:rsidRDefault="00AA50D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Išmesti maistą, kurio galiojimas pasibaigęs ar jis sugedęs dėl netinkamo laikymo;</w:t>
      </w:r>
    </w:p>
    <w:p w14:paraId="4F0C7F03" w14:textId="77777777" w:rsidR="00925488" w:rsidRPr="00D02BD8" w:rsidRDefault="00AA50D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Plauti vaisius ir daržoves;</w:t>
      </w:r>
    </w:p>
    <w:p w14:paraId="2D717999" w14:textId="77777777" w:rsidR="00925488" w:rsidRPr="00D02BD8" w:rsidRDefault="00AA50D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Nevalgyti nepažįstamų augalų, grybų;</w:t>
      </w:r>
    </w:p>
    <w:p w14:paraId="75529E72" w14:textId="77777777" w:rsidR="00925488" w:rsidRPr="00D02BD8" w:rsidRDefault="00AA50D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Gerti tik geriamąjį vandenį;</w:t>
      </w:r>
    </w:p>
    <w:p w14:paraId="7D9580A2" w14:textId="77777777" w:rsidR="00925488" w:rsidRPr="00D02BD8" w:rsidRDefault="00AA50D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Maisto atliekas šalinti ir šiukšles mesti tik tam skirtose vietose.</w:t>
      </w:r>
    </w:p>
    <w:p w14:paraId="6B74C58E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D02BD8">
        <w:rPr>
          <w:rFonts w:ascii="Calibri" w:eastAsia="Calibri" w:hAnsi="Calibri" w:cs="Calibri"/>
          <w:b/>
          <w:color w:val="000000"/>
          <w:sz w:val="20"/>
          <w:szCs w:val="20"/>
        </w:rPr>
        <w:t>Kiti sveikatos sutrikimai:</w:t>
      </w:r>
    </w:p>
    <w:p w14:paraId="79CBB86B" w14:textId="77777777" w:rsidR="00925488" w:rsidRPr="00D02BD8" w:rsidRDefault="00AA50D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Lyjant lietui ir esant vėsesniam orui avėti atitinkamą avalynę ir dėvėti striukę ar lietpaltį;</w:t>
      </w:r>
    </w:p>
    <w:p w14:paraId="176EC700" w14:textId="77777777" w:rsidR="00925488" w:rsidRPr="00D02BD8" w:rsidRDefault="00AA50D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Žygyje avėti tam tinkamą avalynę;</w:t>
      </w:r>
    </w:p>
    <w:p w14:paraId="0FD514A8" w14:textId="77777777" w:rsidR="00925488" w:rsidRPr="00D02BD8" w:rsidRDefault="00AA50D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Laikytis stovyklos dienotvarkės;</w:t>
      </w:r>
    </w:p>
    <w:p w14:paraId="7C8639B5" w14:textId="77777777" w:rsidR="00925488" w:rsidRPr="00D02BD8" w:rsidRDefault="00AA50D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 xml:space="preserve">Sportinių varžybų ir trasų metu įvertinti savo galimybes ir nerizikuoti savo sveikata; </w:t>
      </w:r>
    </w:p>
    <w:p w14:paraId="75121C77" w14:textId="567911C8" w:rsidR="00D02BD8" w:rsidRPr="00D02BD8" w:rsidRDefault="00AA50DE" w:rsidP="00D02BD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Žaibuojant būti toliau nuo vandens, aukštų pavienių medžių ir laukymių.</w:t>
      </w:r>
    </w:p>
    <w:p w14:paraId="7DAC1525" w14:textId="77777777" w:rsidR="00D02BD8" w:rsidRPr="00D02BD8" w:rsidRDefault="00D02BD8" w:rsidP="00D02BD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hAnsi="Calibri" w:cs="Calibri"/>
        </w:rPr>
      </w:pPr>
    </w:p>
    <w:p w14:paraId="52F04013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D02BD8"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>Eismo įvykis:</w:t>
      </w:r>
    </w:p>
    <w:p w14:paraId="65D70B64" w14:textId="77777777" w:rsidR="00925488" w:rsidRPr="00D02BD8" w:rsidRDefault="00AA50D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 xml:space="preserve"> Žygiuojant eiti kelkraščiu, tik šviesiuoju paros metu, ne daugiau nei dviem eilėmis, prieš transporto priemonių važiavimo kryptį;</w:t>
      </w:r>
    </w:p>
    <w:p w14:paraId="05DCEA27" w14:textId="77777777" w:rsidR="00925488" w:rsidRPr="00D02BD8" w:rsidRDefault="00AA50D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 xml:space="preserve"> Vaikų iki 16 metų grupę turi lydėti ne mažiau kaip du suaugę asmenys;</w:t>
      </w:r>
    </w:p>
    <w:p w14:paraId="070F8016" w14:textId="77777777" w:rsidR="00925488" w:rsidRPr="00D02BD8" w:rsidRDefault="00AA50D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 xml:space="preserve"> Jei arti nėra perėjos, kelią pereiti į abi puses gerai apžvelgiamose vietose, tik įsitikinus, kad bus saugu;</w:t>
      </w:r>
    </w:p>
    <w:p w14:paraId="78B17C05" w14:textId="77777777" w:rsidR="00925488" w:rsidRPr="00D02BD8" w:rsidRDefault="00AA50D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 xml:space="preserve"> Būti prisisegus atšvaitą;</w:t>
      </w:r>
    </w:p>
    <w:p w14:paraId="4BEFB637" w14:textId="77777777" w:rsidR="00925488" w:rsidRPr="00D02BD8" w:rsidRDefault="00AA50D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 xml:space="preserve"> Vietose, kur eismas reguliuojamas, vadovautis šviesoforo arba reguliuotojo signalais;</w:t>
      </w:r>
    </w:p>
    <w:p w14:paraId="462E331F" w14:textId="77777777" w:rsidR="00925488" w:rsidRPr="00D02BD8" w:rsidRDefault="00AA50D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 xml:space="preserve"> Visada eiti kartu su grupe; </w:t>
      </w:r>
    </w:p>
    <w:p w14:paraId="756C0F9D" w14:textId="77777777" w:rsidR="00925488" w:rsidRPr="00D02BD8" w:rsidRDefault="00AA50D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 xml:space="preserve"> Išlipti iš transporto priemonės tik jai visiškai sustojus.</w:t>
      </w:r>
    </w:p>
    <w:p w14:paraId="4D9FF4B1" w14:textId="77777777" w:rsidR="00925488" w:rsidRPr="00D02BD8" w:rsidRDefault="00925488">
      <w:pPr>
        <w:jc w:val="both"/>
        <w:rPr>
          <w:rFonts w:ascii="Calibri" w:eastAsia="Calibri" w:hAnsi="Calibri" w:cs="Calibri"/>
        </w:rPr>
      </w:pPr>
    </w:p>
    <w:p w14:paraId="0C7B117B" w14:textId="77777777" w:rsidR="00925488" w:rsidRPr="00D02BD8" w:rsidRDefault="00AA50DE">
      <w:pPr>
        <w:pStyle w:val="Title"/>
        <w:numPr>
          <w:ilvl w:val="0"/>
          <w:numId w:val="8"/>
        </w:numPr>
        <w:rPr>
          <w:rFonts w:ascii="Calibri" w:hAnsi="Calibri" w:cs="Calibri"/>
        </w:rPr>
      </w:pPr>
      <w:r w:rsidRPr="00D02BD8">
        <w:rPr>
          <w:rFonts w:ascii="Calibri" w:hAnsi="Calibri" w:cs="Calibri"/>
        </w:rPr>
        <w:t>VEIKSMAI PRIEŠ RENGINIO PRADŽIĄ</w:t>
      </w:r>
    </w:p>
    <w:p w14:paraId="685A53BA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Sutvarkomi stovyklos dokumentai: parengiami stovyklos nuostatai ir programa, sudaromi dalyvių ir vadovų sąrašai.</w:t>
      </w:r>
    </w:p>
    <w:p w14:paraId="6C4B01AD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Pasirūpinama būtinu inventoriumi, pirmosios pagalbos rinkiniu.</w:t>
      </w:r>
    </w:p>
    <w:p w14:paraId="148C3466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Tėvai (globėjai, rūpintojai) informuojami apie stovyklos tikslus, eigą, išvykimo ir atvykimo vietą ir laiką, iš anksto supažindinami su tėvų leidime nurodytomis sąlygomis.</w:t>
      </w:r>
    </w:p>
    <w:p w14:paraId="61C2EBEB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Paskiriamas asmuo, kuris nelaimingo atsitikimo atveju bus atsakingas už komunikaciją.</w:t>
      </w:r>
    </w:p>
    <w:p w14:paraId="0DE17F6D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Įvertinama renginio vieta, numatant galimus rizikos veiksnius bei veiksmus rizikai sumažinti.</w:t>
      </w:r>
    </w:p>
    <w:p w14:paraId="1EE21F0A" w14:textId="77777777" w:rsidR="00925488" w:rsidRPr="00D02BD8" w:rsidRDefault="00925488">
      <w:pPr>
        <w:jc w:val="center"/>
        <w:rPr>
          <w:rFonts w:ascii="Calibri" w:eastAsia="Calibri" w:hAnsi="Calibri" w:cs="Calibri"/>
          <w:b/>
        </w:rPr>
      </w:pPr>
    </w:p>
    <w:p w14:paraId="63CD7D13" w14:textId="77777777" w:rsidR="00925488" w:rsidRPr="00D02BD8" w:rsidRDefault="00AA50DE">
      <w:pPr>
        <w:pStyle w:val="Title"/>
        <w:numPr>
          <w:ilvl w:val="0"/>
          <w:numId w:val="8"/>
        </w:numPr>
        <w:rPr>
          <w:rFonts w:ascii="Calibri" w:hAnsi="Calibri" w:cs="Calibri"/>
        </w:rPr>
      </w:pPr>
      <w:r w:rsidRPr="00D02BD8">
        <w:rPr>
          <w:rFonts w:ascii="Calibri" w:hAnsi="Calibri" w:cs="Calibri"/>
        </w:rPr>
        <w:t>VEIKSMAI RENGINIO VIETOJE</w:t>
      </w:r>
    </w:p>
    <w:p w14:paraId="5D4435D1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Pirmąją renginio dieną dalyviai supažindinami su saugos ir sveikatos instrukcija.</w:t>
      </w:r>
    </w:p>
    <w:p w14:paraId="1CD16CB1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Dalyviams pristatoma renginio teritorija, nurodomos teritorijos ribos, parodomas pirmosios medicinos pagalbos punktas, paaiškinama atliekų rūšiavimo, išvežimo tvarka.</w:t>
      </w:r>
    </w:p>
    <w:p w14:paraId="29438D02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Stebima, kad, vykdant programą stovyklos teritorijoje ir už jos, būtų laikomasi instruktuojant išdėstytų reikalavimų.</w:t>
      </w:r>
    </w:p>
    <w:p w14:paraId="1F853CE0" w14:textId="77777777" w:rsidR="00925488" w:rsidRPr="00D02BD8" w:rsidRDefault="00925488">
      <w:pPr>
        <w:rPr>
          <w:rFonts w:ascii="Calibri" w:eastAsia="Calibri" w:hAnsi="Calibri" w:cs="Calibri"/>
          <w:b/>
        </w:rPr>
      </w:pPr>
    </w:p>
    <w:p w14:paraId="557D2B39" w14:textId="77777777" w:rsidR="00925488" w:rsidRPr="00D02BD8" w:rsidRDefault="00AA50DE">
      <w:pPr>
        <w:pStyle w:val="Title"/>
        <w:numPr>
          <w:ilvl w:val="0"/>
          <w:numId w:val="8"/>
        </w:numPr>
        <w:rPr>
          <w:rFonts w:ascii="Calibri" w:hAnsi="Calibri" w:cs="Calibri"/>
        </w:rPr>
      </w:pPr>
      <w:r w:rsidRPr="00D02BD8">
        <w:rPr>
          <w:rFonts w:ascii="Calibri" w:hAnsi="Calibri" w:cs="Calibri"/>
        </w:rPr>
        <w:t>VEIKSMAI AVARINIAIS (YPATINGAIS) ATVEJAIS</w:t>
      </w:r>
    </w:p>
    <w:p w14:paraId="3DF01F58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Įvertinama nukentėjusiojo būklė, suteikiama pirmoji pagalba, jei reikia – kviečiama greitoji medicinos pagalba ar kitos tarnybos.</w:t>
      </w:r>
    </w:p>
    <w:p w14:paraId="3FEF538D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Apie įvykusią nelaimę informuojamas tiesioginis dalyvio vadovas bei vyriausias vadovas.</w:t>
      </w:r>
    </w:p>
    <w:p w14:paraId="5B65273B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Informuojami nukentėjusiojo tėvai (globėjai, rūpintojai).</w:t>
      </w:r>
    </w:p>
    <w:p w14:paraId="529EE88F" w14:textId="77777777" w:rsidR="00925488" w:rsidRPr="00D02BD8" w:rsidRDefault="00925488">
      <w:pPr>
        <w:jc w:val="center"/>
        <w:rPr>
          <w:rFonts w:ascii="Calibri" w:eastAsia="Calibri" w:hAnsi="Calibri" w:cs="Calibri"/>
          <w:b/>
        </w:rPr>
      </w:pPr>
    </w:p>
    <w:p w14:paraId="354CA5E5" w14:textId="77777777" w:rsidR="00925488" w:rsidRPr="00D02BD8" w:rsidRDefault="00AA50DE">
      <w:pPr>
        <w:pStyle w:val="Title"/>
        <w:numPr>
          <w:ilvl w:val="0"/>
          <w:numId w:val="8"/>
        </w:numPr>
        <w:rPr>
          <w:rFonts w:ascii="Calibri" w:hAnsi="Calibri" w:cs="Calibri"/>
        </w:rPr>
      </w:pPr>
      <w:r w:rsidRPr="00D02BD8">
        <w:rPr>
          <w:rFonts w:ascii="Calibri" w:hAnsi="Calibri" w:cs="Calibri"/>
        </w:rPr>
        <w:t>VEIKSMAI BAIGUS RENGINĮ</w:t>
      </w:r>
    </w:p>
    <w:p w14:paraId="588503E7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Tėvai (globėjai, rūpintojai) ar kiti atsakingi asmenys pasiima dalyvį iš renginio vietos.</w:t>
      </w:r>
    </w:p>
    <w:p w14:paraId="01F39A3A" w14:textId="77777777" w:rsidR="00925488" w:rsidRPr="00D02BD8" w:rsidRDefault="00AA5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02BD8">
        <w:rPr>
          <w:rFonts w:ascii="Calibri" w:eastAsia="Calibri" w:hAnsi="Calibri" w:cs="Calibri"/>
          <w:color w:val="000000"/>
          <w:sz w:val="20"/>
          <w:szCs w:val="20"/>
        </w:rPr>
        <w:t>Renginio organizatoriai sutvarko renginio patalpas ir teritoriją.</w:t>
      </w:r>
    </w:p>
    <w:p w14:paraId="7970465C" w14:textId="77777777" w:rsidR="00925488" w:rsidRPr="00D02BD8" w:rsidRDefault="00925488">
      <w:pPr>
        <w:rPr>
          <w:rFonts w:ascii="Calibri" w:eastAsia="Calibri" w:hAnsi="Calibri" w:cs="Calibri"/>
        </w:rPr>
      </w:pPr>
    </w:p>
    <w:p w14:paraId="63482677" w14:textId="77777777" w:rsidR="00925488" w:rsidRPr="00D02BD8" w:rsidRDefault="00925488">
      <w:pPr>
        <w:rPr>
          <w:rFonts w:ascii="Calibri" w:eastAsia="Calibri" w:hAnsi="Calibri" w:cs="Calibri"/>
        </w:rPr>
      </w:pPr>
    </w:p>
    <w:p w14:paraId="61F89B7D" w14:textId="77777777" w:rsidR="00925488" w:rsidRPr="00D02BD8" w:rsidRDefault="00925488">
      <w:pPr>
        <w:rPr>
          <w:rFonts w:ascii="Calibri" w:eastAsia="Calibri" w:hAnsi="Calibri" w:cs="Calibri"/>
        </w:rPr>
      </w:pPr>
    </w:p>
    <w:p w14:paraId="511E35AD" w14:textId="77777777" w:rsidR="00D02BD8" w:rsidRDefault="00D02BD8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4165C906" w14:textId="77777777" w:rsidR="00D02BD8" w:rsidRDefault="00D02BD8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582062C4" w14:textId="0EFE007F" w:rsidR="00D02BD8" w:rsidRDefault="00AA50DE">
      <w:pPr>
        <w:jc w:val="right"/>
        <w:rPr>
          <w:rFonts w:ascii="Calibri" w:eastAsia="Calibri" w:hAnsi="Calibri" w:cs="Calibri"/>
          <w:sz w:val="20"/>
          <w:szCs w:val="20"/>
        </w:rPr>
      </w:pPr>
      <w:r w:rsidRPr="00D02BD8">
        <w:rPr>
          <w:rFonts w:ascii="Calibri" w:eastAsia="Calibri" w:hAnsi="Calibri" w:cs="Calibri"/>
          <w:sz w:val="20"/>
          <w:szCs w:val="20"/>
        </w:rPr>
        <w:t xml:space="preserve">Parengė </w:t>
      </w:r>
    </w:p>
    <w:p w14:paraId="1971F8B5" w14:textId="6D79EFD0" w:rsidR="00925488" w:rsidRDefault="00AA50DE">
      <w:pPr>
        <w:jc w:val="right"/>
        <w:rPr>
          <w:rFonts w:ascii="Calibri" w:eastAsia="Calibri" w:hAnsi="Calibri" w:cs="Calibri"/>
          <w:sz w:val="20"/>
          <w:szCs w:val="20"/>
        </w:rPr>
      </w:pPr>
      <w:r w:rsidRPr="00D02BD8">
        <w:rPr>
          <w:rFonts w:ascii="Calibri" w:eastAsia="Calibri" w:hAnsi="Calibri" w:cs="Calibri"/>
          <w:sz w:val="20"/>
          <w:szCs w:val="20"/>
        </w:rPr>
        <w:t>Karolina Sadauskaitė</w:t>
      </w:r>
    </w:p>
    <w:p w14:paraId="03B0A31E" w14:textId="1D0205C9" w:rsidR="00D02BD8" w:rsidRPr="00D02BD8" w:rsidRDefault="00D02BD8">
      <w:pP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Moksleivių ateitininkų sąjungos akademijų komitetas</w:t>
      </w:r>
    </w:p>
    <w:p w14:paraId="6E3314AE" w14:textId="77777777" w:rsidR="001255BF" w:rsidRPr="00D02BD8" w:rsidRDefault="001255BF" w:rsidP="001255BF">
      <w:pPr>
        <w:ind w:right="120"/>
        <w:jc w:val="center"/>
        <w:rPr>
          <w:rFonts w:ascii="Calibri" w:eastAsia="Calibri" w:hAnsi="Calibri" w:cs="Calibri"/>
        </w:rPr>
      </w:pPr>
    </w:p>
    <w:sectPr w:rsidR="001255BF" w:rsidRPr="00D02BD8">
      <w:footerReference w:type="even" r:id="rId8"/>
      <w:footerReference w:type="default" r:id="rId9"/>
      <w:headerReference w:type="first" r:id="rId10"/>
      <w:pgSz w:w="12240" w:h="15840"/>
      <w:pgMar w:top="1418" w:right="567" w:bottom="1134" w:left="1701" w:header="426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AD20B" w14:textId="77777777" w:rsidR="00202B42" w:rsidRDefault="00202B42">
      <w:r>
        <w:separator/>
      </w:r>
    </w:p>
  </w:endnote>
  <w:endnote w:type="continuationSeparator" w:id="0">
    <w:p w14:paraId="313CA96F" w14:textId="77777777" w:rsidR="00202B42" w:rsidRDefault="0020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4059F" w14:textId="77777777" w:rsidR="00925488" w:rsidRDefault="00AA50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1D89693" w14:textId="77777777" w:rsidR="00925488" w:rsidRDefault="009254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202F3" w14:textId="77777777" w:rsidR="00925488" w:rsidRDefault="00AA50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B5A27">
      <w:rPr>
        <w:noProof/>
        <w:color w:val="000000"/>
      </w:rPr>
      <w:t>2</w:t>
    </w:r>
    <w:r>
      <w:rPr>
        <w:color w:val="000000"/>
      </w:rPr>
      <w:fldChar w:fldCharType="end"/>
    </w:r>
  </w:p>
  <w:p w14:paraId="62A8053C" w14:textId="77777777" w:rsidR="00925488" w:rsidRDefault="009254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9C8A4" w14:textId="77777777" w:rsidR="00202B42" w:rsidRDefault="00202B42">
      <w:r>
        <w:separator/>
      </w:r>
    </w:p>
  </w:footnote>
  <w:footnote w:type="continuationSeparator" w:id="0">
    <w:p w14:paraId="52AAEC6D" w14:textId="77777777" w:rsidR="00202B42" w:rsidRDefault="00202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A840A" w14:textId="77777777" w:rsidR="00925488" w:rsidRDefault="00AA50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5D9F2C3" wp14:editId="5542F1BD">
          <wp:extent cx="857244" cy="1012702"/>
          <wp:effectExtent l="0" t="0" r="0" b="0"/>
          <wp:docPr id="9" name="image1.png" descr="../../../../../../Google%20Drive/AF_zenklas_ju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../../../../../Google%20Drive/AF_zenklas_ju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44" cy="10127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00E2C"/>
    <w:multiLevelType w:val="multilevel"/>
    <w:tmpl w:val="DB6685C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24E05693"/>
    <w:multiLevelType w:val="multilevel"/>
    <w:tmpl w:val="00E0F028"/>
    <w:lvl w:ilvl="0">
      <w:start w:val="1"/>
      <w:numFmt w:val="decimal"/>
      <w:pStyle w:val="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9520E4"/>
    <w:multiLevelType w:val="multilevel"/>
    <w:tmpl w:val="FE36010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39E012D1"/>
    <w:multiLevelType w:val="multilevel"/>
    <w:tmpl w:val="27E27E7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4DB147DC"/>
    <w:multiLevelType w:val="multilevel"/>
    <w:tmpl w:val="19DED52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47A92"/>
    <w:multiLevelType w:val="multilevel"/>
    <w:tmpl w:val="139CB5D2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602A7F6C"/>
    <w:multiLevelType w:val="multilevel"/>
    <w:tmpl w:val="67DCFEC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653B5457"/>
    <w:multiLevelType w:val="multilevel"/>
    <w:tmpl w:val="A6A4849A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71080F80"/>
    <w:multiLevelType w:val="multilevel"/>
    <w:tmpl w:val="BF0CA9E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488"/>
    <w:rsid w:val="001255BF"/>
    <w:rsid w:val="00202B42"/>
    <w:rsid w:val="008B498B"/>
    <w:rsid w:val="00925488"/>
    <w:rsid w:val="00AA50DE"/>
    <w:rsid w:val="00D02BD8"/>
    <w:rsid w:val="00D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30374"/>
  <w15:docId w15:val="{47497F78-5D3F-C341-9E2A-A702A893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lt-L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014"/>
    <w:rPr>
      <w:lang w:eastAsia="lt-LT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90ED4"/>
    <w:pPr>
      <w:numPr>
        <w:numId w:val="9"/>
      </w:numPr>
    </w:pPr>
    <w:rPr>
      <w:rFonts w:asciiTheme="minorHAnsi" w:hAnsiTheme="minorHAnsi"/>
      <w:b/>
      <w:bCs/>
      <w:lang w:eastAsia="en-US"/>
    </w:rPr>
  </w:style>
  <w:style w:type="character" w:customStyle="1" w:styleId="TitleChar">
    <w:name w:val="Title Char"/>
    <w:link w:val="Title"/>
    <w:rsid w:val="00390ED4"/>
    <w:rPr>
      <w:rFonts w:asciiTheme="minorHAnsi" w:eastAsia="Times New Roman" w:hAnsiTheme="minorHAnsi"/>
      <w:b/>
      <w:bCs/>
      <w:sz w:val="24"/>
      <w:szCs w:val="24"/>
      <w:lang w:val="lt-LT" w:eastAsia="en-US"/>
    </w:rPr>
  </w:style>
  <w:style w:type="paragraph" w:styleId="ListParagraph">
    <w:name w:val="List Paragraph"/>
    <w:basedOn w:val="Normal"/>
    <w:uiPriority w:val="34"/>
    <w:qFormat/>
    <w:rsid w:val="00390ED4"/>
    <w:pPr>
      <w:tabs>
        <w:tab w:val="num" w:pos="720"/>
      </w:tabs>
      <w:ind w:hanging="720"/>
      <w:contextualSpacing/>
    </w:pPr>
    <w:rPr>
      <w:rFonts w:asciiTheme="minorHAnsi" w:eastAsia="SimSun" w:hAnsiTheme="minorHAnsi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5AE9"/>
  </w:style>
  <w:style w:type="character" w:customStyle="1" w:styleId="DateChar">
    <w:name w:val="Date Char"/>
    <w:link w:val="Date"/>
    <w:uiPriority w:val="99"/>
    <w:semiHidden/>
    <w:rsid w:val="00D95AE9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7E1C69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7E1C69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7E1C69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7E1C69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782C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782C"/>
    <w:rPr>
      <w:rFonts w:ascii="Times New Roman" w:eastAsia="Times New Roman" w:hAnsi="Times New Roman"/>
      <w:sz w:val="24"/>
      <w:szCs w:val="24"/>
      <w:lang w:val="lt-LT" w:eastAsia="lt-LT"/>
    </w:rPr>
  </w:style>
  <w:style w:type="character" w:styleId="PageNumber">
    <w:name w:val="page number"/>
    <w:basedOn w:val="DefaultParagraphFont"/>
    <w:uiPriority w:val="99"/>
    <w:semiHidden/>
    <w:unhideWhenUsed/>
    <w:rsid w:val="00E12EB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542t0Uvm3x6RdUKRswxpNO6tVQ==">AMUW2mVV7z/ctAW7GBCDdx5/U2M6hpkIFmO4/ivmRTA457KigZwhmlvkEikiDCPeinWvGco32fEDINldd4GG7dHeMX/0REFxb5wqYBTKaH/BnqwX/U0NXd6LiJnMgh6G9Rdxt1uABg9o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Giedrius Kupčikas | OPTOMAN</cp:lastModifiedBy>
  <cp:revision>4</cp:revision>
  <dcterms:created xsi:type="dcterms:W3CDTF">2020-08-13T19:34:00Z</dcterms:created>
  <dcterms:modified xsi:type="dcterms:W3CDTF">2020-10-19T16:02:00Z</dcterms:modified>
</cp:coreProperties>
</file>